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AF" w:rsidRPr="00786262" w:rsidRDefault="001C7253">
      <w:pPr>
        <w:spacing w:after="120" w:line="276" w:lineRule="auto"/>
        <w:rPr>
          <w:rFonts w:ascii="Open Sans" w:eastAsia="Open Sans" w:hAnsi="Open Sans" w:cs="Open Sans"/>
          <w:sz w:val="18"/>
          <w:szCs w:val="18"/>
        </w:rPr>
      </w:pPr>
      <w:r w:rsidRPr="00786262">
        <w:rPr>
          <w:rFonts w:ascii="Open Sans" w:eastAsia="Open Sans" w:hAnsi="Open Sans" w:cs="Open Sans"/>
          <w:sz w:val="18"/>
          <w:szCs w:val="18"/>
        </w:rPr>
        <w:t xml:space="preserve">Informacja prasowa </w:t>
      </w:r>
      <w:r w:rsidRPr="00786262">
        <w:rPr>
          <w:rFonts w:ascii="Open Sans" w:eastAsia="Open Sans" w:hAnsi="Open Sans" w:cs="Open Sans"/>
          <w:sz w:val="18"/>
          <w:szCs w:val="18"/>
        </w:rPr>
        <w:tab/>
      </w:r>
      <w:r w:rsidRPr="00786262">
        <w:rPr>
          <w:rFonts w:ascii="Open Sans" w:eastAsia="Open Sans" w:hAnsi="Open Sans" w:cs="Open Sans"/>
          <w:sz w:val="18"/>
          <w:szCs w:val="18"/>
        </w:rPr>
        <w:tab/>
      </w:r>
      <w:r w:rsidRPr="00786262">
        <w:rPr>
          <w:rFonts w:ascii="Open Sans" w:eastAsia="Open Sans" w:hAnsi="Open Sans" w:cs="Open Sans"/>
          <w:sz w:val="18"/>
          <w:szCs w:val="18"/>
        </w:rPr>
        <w:tab/>
      </w:r>
      <w:r w:rsidRPr="00786262">
        <w:rPr>
          <w:rFonts w:ascii="Open Sans" w:eastAsia="Open Sans" w:hAnsi="Open Sans" w:cs="Open Sans"/>
          <w:sz w:val="18"/>
          <w:szCs w:val="18"/>
        </w:rPr>
        <w:tab/>
      </w:r>
      <w:r w:rsidRPr="00786262">
        <w:rPr>
          <w:rFonts w:ascii="Open Sans" w:eastAsia="Open Sans" w:hAnsi="Open Sans" w:cs="Open Sans"/>
          <w:sz w:val="18"/>
          <w:szCs w:val="18"/>
        </w:rPr>
        <w:tab/>
      </w:r>
      <w:r w:rsidRPr="00786262">
        <w:rPr>
          <w:rFonts w:ascii="Open Sans" w:eastAsia="Open Sans" w:hAnsi="Open Sans" w:cs="Open Sans"/>
          <w:sz w:val="18"/>
          <w:szCs w:val="18"/>
        </w:rPr>
        <w:tab/>
      </w:r>
      <w:r w:rsidRPr="00786262">
        <w:rPr>
          <w:rFonts w:ascii="Open Sans" w:eastAsia="Open Sans" w:hAnsi="Open Sans" w:cs="Open Sans"/>
          <w:sz w:val="18"/>
          <w:szCs w:val="18"/>
        </w:rPr>
        <w:tab/>
      </w:r>
      <w:r w:rsidRPr="00786262">
        <w:rPr>
          <w:rFonts w:ascii="Open Sans" w:eastAsia="Open Sans" w:hAnsi="Open Sans" w:cs="Open Sans"/>
          <w:sz w:val="18"/>
          <w:szCs w:val="18"/>
        </w:rPr>
        <w:tab/>
        <w:t xml:space="preserve">Białystok, </w:t>
      </w:r>
      <w:r w:rsidR="00D362D3" w:rsidRPr="00786262">
        <w:rPr>
          <w:rFonts w:ascii="Open Sans" w:eastAsia="Open Sans" w:hAnsi="Open Sans" w:cs="Open Sans"/>
          <w:sz w:val="18"/>
          <w:szCs w:val="18"/>
        </w:rPr>
        <w:t>30</w:t>
      </w:r>
      <w:r w:rsidRPr="00786262">
        <w:rPr>
          <w:rFonts w:ascii="Open Sans" w:eastAsia="Open Sans" w:hAnsi="Open Sans" w:cs="Open Sans"/>
          <w:sz w:val="18"/>
          <w:szCs w:val="18"/>
        </w:rPr>
        <w:t>.09.2021</w:t>
      </w:r>
    </w:p>
    <w:p w:rsidR="00745CAF" w:rsidRPr="00786262" w:rsidRDefault="001C7253">
      <w:pPr>
        <w:spacing w:after="120" w:line="276" w:lineRule="auto"/>
        <w:jc w:val="center"/>
        <w:rPr>
          <w:rFonts w:ascii="Open Sans" w:eastAsia="Open Sans" w:hAnsi="Open Sans" w:cs="Open Sans"/>
          <w:b/>
          <w:sz w:val="28"/>
          <w:szCs w:val="28"/>
        </w:rPr>
      </w:pPr>
      <w:r w:rsidRPr="00786262">
        <w:rPr>
          <w:rFonts w:ascii="Open Sans" w:eastAsia="Open Sans" w:hAnsi="Open Sans" w:cs="Open Sans"/>
          <w:b/>
          <w:sz w:val="28"/>
          <w:szCs w:val="28"/>
        </w:rPr>
        <w:t>Dzień Gier Planszowych – dlaczego warto grać w planszówki?</w:t>
      </w:r>
    </w:p>
    <w:p w:rsidR="00745CAF" w:rsidRPr="00786262" w:rsidRDefault="001C7253">
      <w:pPr>
        <w:spacing w:after="120" w:line="276" w:lineRule="auto"/>
        <w:jc w:val="both"/>
        <w:rPr>
          <w:rFonts w:ascii="Open Sans" w:eastAsia="Open Sans" w:hAnsi="Open Sans" w:cs="Open Sans"/>
          <w:b/>
        </w:rPr>
      </w:pPr>
      <w:r w:rsidRPr="00786262">
        <w:rPr>
          <w:rFonts w:ascii="Open Sans" w:eastAsia="Open Sans" w:hAnsi="Open Sans" w:cs="Open Sans"/>
          <w:b/>
        </w:rPr>
        <w:t>Wielkimi krokami zbliża się święto miłośników analogowych gier, przeżywających w ostatnich latach prawdziwy renesans. Już 10 października będziemy obchodzić Dzień Gier Planszowych. Z tej okazji wyjaśniamy, dlaczego warto poświęcić planszówkom więcej uwagi i w jaki sposób dobroczynnie działają one na nasz umysł!</w:t>
      </w:r>
    </w:p>
    <w:p w:rsidR="00745CAF" w:rsidRPr="00786262" w:rsidRDefault="001C7253">
      <w:pPr>
        <w:spacing w:after="120" w:line="276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786262">
        <w:rPr>
          <w:rFonts w:ascii="Open Sans" w:eastAsia="Open Sans" w:hAnsi="Open Sans" w:cs="Open Sans"/>
          <w:sz w:val="20"/>
          <w:szCs w:val="20"/>
        </w:rPr>
        <w:t xml:space="preserve">Choć w ostatnich latach moda na gry planszowe powróciła ze zdwojoną mocą, ta forma rozrywki była bliska ludziom od tysięcy lat! Tradycja wywodzi się jeszcze z czasów prehistorycznych, a komplet jednej z najstarszych gier, Królewskiej gry z </w:t>
      </w:r>
      <w:proofErr w:type="spellStart"/>
      <w:r w:rsidRPr="00786262">
        <w:rPr>
          <w:rFonts w:ascii="Open Sans" w:eastAsia="Open Sans" w:hAnsi="Open Sans" w:cs="Open Sans"/>
          <w:sz w:val="20"/>
          <w:szCs w:val="20"/>
        </w:rPr>
        <w:t>Ur</w:t>
      </w:r>
      <w:proofErr w:type="spellEnd"/>
      <w:r w:rsidRPr="00786262">
        <w:rPr>
          <w:rFonts w:ascii="Open Sans" w:eastAsia="Open Sans" w:hAnsi="Open Sans" w:cs="Open Sans"/>
          <w:sz w:val="20"/>
          <w:szCs w:val="20"/>
        </w:rPr>
        <w:t xml:space="preserve">, który odnaleziono na terenach dawnej Mezopotamii, datuje się na 2600 r. p.n.e. Również w </w:t>
      </w:r>
      <w:r w:rsidRPr="00786262">
        <w:rPr>
          <w:rFonts w:ascii="Open Sans" w:eastAsia="Open Sans" w:hAnsi="Open Sans" w:cs="Open Sans"/>
          <w:i/>
          <w:sz w:val="20"/>
          <w:szCs w:val="20"/>
        </w:rPr>
        <w:t xml:space="preserve">Iliadzie </w:t>
      </w:r>
      <w:r w:rsidRPr="00786262">
        <w:rPr>
          <w:rFonts w:ascii="Open Sans" w:eastAsia="Open Sans" w:hAnsi="Open Sans" w:cs="Open Sans"/>
          <w:sz w:val="20"/>
          <w:szCs w:val="20"/>
        </w:rPr>
        <w:t>Homera przywołana jest starogrecka gra planszowa zwan</w:t>
      </w:r>
      <w:sdt>
        <w:sdtPr>
          <w:rPr>
            <w:rFonts w:ascii="Open Sans" w:hAnsi="Open Sans"/>
          </w:rPr>
          <w:tag w:val="goog_rdk_0"/>
          <w:id w:val="-1206789381"/>
        </w:sdtPr>
        <w:sdtEndPr/>
        <w:sdtContent>
          <w:r w:rsidRPr="00786262">
            <w:rPr>
              <w:rFonts w:ascii="Open Sans" w:eastAsia="Open Sans" w:hAnsi="Open Sans" w:cs="Open Sans"/>
              <w:sz w:val="20"/>
              <w:szCs w:val="20"/>
            </w:rPr>
            <w:t>a</w:t>
          </w:r>
        </w:sdtContent>
      </w:sdt>
      <w:r w:rsidR="00786262">
        <w:rPr>
          <w:rFonts w:ascii="Open Sans" w:hAnsi="Open Sans"/>
        </w:rPr>
        <w:t xml:space="preserve"> </w:t>
      </w:r>
      <w:proofErr w:type="spellStart"/>
      <w:r w:rsidR="00786262" w:rsidRPr="00786262">
        <w:rPr>
          <w:rFonts w:ascii="Open Sans" w:eastAsia="Open Sans" w:hAnsi="Open Sans" w:cs="Open Sans"/>
          <w:sz w:val="20"/>
          <w:szCs w:val="20"/>
        </w:rPr>
        <w:t>petteią</w:t>
      </w:r>
      <w:proofErr w:type="spellEnd"/>
      <w:r w:rsidRPr="00786262">
        <w:rPr>
          <w:rFonts w:ascii="Open Sans" w:eastAsia="Open Sans" w:hAnsi="Open Sans" w:cs="Open Sans"/>
          <w:sz w:val="20"/>
          <w:szCs w:val="20"/>
        </w:rPr>
        <w:t>, przypominająca dzisiejsze warcaby.</w:t>
      </w:r>
    </w:p>
    <w:p w:rsidR="00745CAF" w:rsidRPr="00786262" w:rsidRDefault="001C7253">
      <w:pPr>
        <w:spacing w:after="120" w:line="276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786262">
        <w:rPr>
          <w:rFonts w:ascii="Open Sans" w:eastAsia="Open Sans" w:hAnsi="Open Sans" w:cs="Open Sans"/>
          <w:sz w:val="20"/>
          <w:szCs w:val="20"/>
        </w:rPr>
        <w:t xml:space="preserve">– </w:t>
      </w:r>
      <w:r w:rsidRPr="00786262">
        <w:rPr>
          <w:rFonts w:ascii="Open Sans" w:eastAsia="Open Sans" w:hAnsi="Open Sans" w:cs="Open Sans"/>
          <w:i/>
          <w:sz w:val="20"/>
          <w:szCs w:val="20"/>
        </w:rPr>
        <w:t xml:space="preserve">Historia pokazuje, że ludzie od zarania dziejów odczuwali potrzebę rozrywki i wspólnej zabawy. Jedne z najpopularniejszych obecnie gier planszowych swoje początki miały setki, a nawet tysiące lat temu. Prawdziwy rozkwit miał jednak miejsce na przełomie XIX i XX wieku na terenie Stanów Zjednoczonych – to właśnie ten okres nazywa się „złotą erą” planszówek. Powstały wtedy tytuły takie, jak </w:t>
      </w:r>
      <w:proofErr w:type="spellStart"/>
      <w:r w:rsidRPr="00786262">
        <w:rPr>
          <w:rFonts w:ascii="Open Sans" w:eastAsia="Open Sans" w:hAnsi="Open Sans" w:cs="Open Sans"/>
          <w:i/>
          <w:sz w:val="20"/>
          <w:szCs w:val="20"/>
        </w:rPr>
        <w:t>Monopoly</w:t>
      </w:r>
      <w:proofErr w:type="spellEnd"/>
      <w:r w:rsidRPr="00786262">
        <w:rPr>
          <w:rFonts w:ascii="Open Sans" w:eastAsia="Open Sans" w:hAnsi="Open Sans" w:cs="Open Sans"/>
          <w:i/>
          <w:sz w:val="20"/>
          <w:szCs w:val="20"/>
        </w:rPr>
        <w:t xml:space="preserve">, Scrabble czy Gra w życie. Z czasem tradycyjne planszówki zaczęły ewoluować, a na rynku pojawiły się gry strategiczne czy fabularne, jak kultowe już </w:t>
      </w:r>
      <w:proofErr w:type="spellStart"/>
      <w:r w:rsidRPr="00786262">
        <w:rPr>
          <w:rFonts w:ascii="Open Sans" w:eastAsia="Open Sans" w:hAnsi="Open Sans" w:cs="Open Sans"/>
          <w:i/>
          <w:sz w:val="20"/>
          <w:szCs w:val="20"/>
        </w:rPr>
        <w:t>Dungeons</w:t>
      </w:r>
      <w:proofErr w:type="spellEnd"/>
      <w:r w:rsidRPr="00786262">
        <w:rPr>
          <w:rFonts w:ascii="Open Sans" w:eastAsia="Open Sans" w:hAnsi="Open Sans" w:cs="Open Sans"/>
          <w:i/>
          <w:sz w:val="20"/>
          <w:szCs w:val="20"/>
        </w:rPr>
        <w:t xml:space="preserve"> &amp; </w:t>
      </w:r>
      <w:proofErr w:type="spellStart"/>
      <w:r w:rsidRPr="00786262">
        <w:rPr>
          <w:rFonts w:ascii="Open Sans" w:eastAsia="Open Sans" w:hAnsi="Open Sans" w:cs="Open Sans"/>
          <w:i/>
          <w:sz w:val="20"/>
          <w:szCs w:val="20"/>
        </w:rPr>
        <w:t>Dragons</w:t>
      </w:r>
      <w:proofErr w:type="spellEnd"/>
      <w:r w:rsidRPr="00786262">
        <w:rPr>
          <w:rFonts w:ascii="Open Sans" w:eastAsia="Open Sans" w:hAnsi="Open Sans" w:cs="Open Sans"/>
          <w:i/>
          <w:sz w:val="20"/>
          <w:szCs w:val="20"/>
        </w:rPr>
        <w:t>. Dziś, choć w sprzedaży dostępnych jest coraz więcej innowacyjnych produktów, również chętnie wracamy do znanych klasyków</w:t>
      </w:r>
      <w:r w:rsidRPr="00786262">
        <w:rPr>
          <w:rFonts w:ascii="Open Sans" w:eastAsia="Open Sans" w:hAnsi="Open Sans" w:cs="Open Sans"/>
          <w:sz w:val="20"/>
          <w:szCs w:val="20"/>
        </w:rPr>
        <w:t xml:space="preserve"> – wyjaśnia Edyta Niewińska z księgarni internetowej TaniaKsiazka.pl.</w:t>
      </w:r>
    </w:p>
    <w:p w:rsidR="00745CAF" w:rsidRPr="00786262" w:rsidRDefault="001C7253">
      <w:pPr>
        <w:spacing w:after="120" w:line="276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786262">
        <w:rPr>
          <w:rFonts w:ascii="Open Sans" w:eastAsia="Open Sans" w:hAnsi="Open Sans" w:cs="Open Sans"/>
          <w:b/>
          <w:sz w:val="20"/>
          <w:szCs w:val="20"/>
        </w:rPr>
        <w:t>Renesans planszówek</w:t>
      </w:r>
    </w:p>
    <w:p w:rsidR="00745CAF" w:rsidRPr="00786262" w:rsidRDefault="001C7253">
      <w:pPr>
        <w:spacing w:after="120" w:line="276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786262">
        <w:rPr>
          <w:rFonts w:ascii="Open Sans" w:eastAsia="Open Sans" w:hAnsi="Open Sans" w:cs="Open Sans"/>
          <w:sz w:val="20"/>
          <w:szCs w:val="20"/>
        </w:rPr>
        <w:t>Pod koniec lat 90. rynek gier planszowych zaczął ponownie rozkwitać. Dużą zasługę przypisuje się internetowi, dzięki któremu gracze mogli dowiadywać się o nowych produktach, poznawać ich zasady i szukać przeciwników. Z czasem zaczęto mówić o „renesansie planszówek”, a popularność zaczęły zyskiwać również miejsca skupiające wokół siebie graczy. W 2016 roku tylko w Stanach Zjednoczonych otwarto ponad 5000 kawiarni oferujących możliwość wypożyczenia gry</w:t>
      </w:r>
      <w:r w:rsidRPr="00786262">
        <w:rPr>
          <w:rFonts w:ascii="Open Sans" w:eastAsia="Open Sans" w:hAnsi="Open Sans" w:cs="Open Sans"/>
          <w:sz w:val="20"/>
          <w:szCs w:val="20"/>
          <w:vertAlign w:val="superscript"/>
        </w:rPr>
        <w:footnoteReference w:id="1"/>
      </w:r>
      <w:r w:rsidRPr="00786262">
        <w:rPr>
          <w:rFonts w:ascii="Open Sans" w:eastAsia="Open Sans" w:hAnsi="Open Sans" w:cs="Open Sans"/>
          <w:sz w:val="20"/>
          <w:szCs w:val="20"/>
        </w:rPr>
        <w:t>.</w:t>
      </w:r>
    </w:p>
    <w:p w:rsidR="00745CAF" w:rsidRPr="00786262" w:rsidRDefault="001C7253">
      <w:pPr>
        <w:spacing w:after="120" w:line="276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786262">
        <w:rPr>
          <w:rFonts w:ascii="Open Sans" w:eastAsia="Open Sans" w:hAnsi="Open Sans" w:cs="Open Sans"/>
          <w:sz w:val="20"/>
          <w:szCs w:val="20"/>
        </w:rPr>
        <w:t xml:space="preserve">– </w:t>
      </w:r>
      <w:r w:rsidRPr="00786262">
        <w:rPr>
          <w:rFonts w:ascii="Open Sans" w:eastAsia="Open Sans" w:hAnsi="Open Sans" w:cs="Open Sans"/>
          <w:i/>
          <w:sz w:val="20"/>
          <w:szCs w:val="20"/>
        </w:rPr>
        <w:t xml:space="preserve">W ostatnich latach zainteresowanie grami planszowymi wciąż rośnie. Olbrzymi wpływ na ich sukces miała popkultura. Seriale takie jak „Teoria wielkiego podrywu” pokazały nowe oblicze </w:t>
      </w:r>
      <w:proofErr w:type="spellStart"/>
      <w:r w:rsidRPr="00786262">
        <w:rPr>
          <w:rFonts w:ascii="Open Sans" w:eastAsia="Open Sans" w:hAnsi="Open Sans" w:cs="Open Sans"/>
          <w:i/>
          <w:sz w:val="20"/>
          <w:szCs w:val="20"/>
        </w:rPr>
        <w:t>geekowskiej</w:t>
      </w:r>
      <w:proofErr w:type="spellEnd"/>
      <w:r w:rsidRPr="00786262">
        <w:rPr>
          <w:rFonts w:ascii="Open Sans" w:eastAsia="Open Sans" w:hAnsi="Open Sans" w:cs="Open Sans"/>
          <w:i/>
          <w:sz w:val="20"/>
          <w:szCs w:val="20"/>
        </w:rPr>
        <w:t xml:space="preserve"> kultury, „</w:t>
      </w:r>
      <w:proofErr w:type="spellStart"/>
      <w:r w:rsidRPr="00786262">
        <w:rPr>
          <w:rFonts w:ascii="Open Sans" w:eastAsia="Open Sans" w:hAnsi="Open Sans" w:cs="Open Sans"/>
          <w:i/>
          <w:sz w:val="20"/>
          <w:szCs w:val="20"/>
        </w:rPr>
        <w:t>Stranger</w:t>
      </w:r>
      <w:proofErr w:type="spellEnd"/>
      <w:r w:rsidRPr="00786262">
        <w:rPr>
          <w:rFonts w:ascii="Open Sans" w:eastAsia="Open Sans" w:hAnsi="Open Sans" w:cs="Open Sans"/>
          <w:i/>
          <w:sz w:val="20"/>
          <w:szCs w:val="20"/>
        </w:rPr>
        <w:t xml:space="preserve"> </w:t>
      </w:r>
      <w:proofErr w:type="spellStart"/>
      <w:r w:rsidRPr="00786262">
        <w:rPr>
          <w:rFonts w:ascii="Open Sans" w:eastAsia="Open Sans" w:hAnsi="Open Sans" w:cs="Open Sans"/>
          <w:i/>
          <w:sz w:val="20"/>
          <w:szCs w:val="20"/>
        </w:rPr>
        <w:t>Things</w:t>
      </w:r>
      <w:proofErr w:type="spellEnd"/>
      <w:r w:rsidRPr="00786262">
        <w:rPr>
          <w:rFonts w:ascii="Open Sans" w:eastAsia="Open Sans" w:hAnsi="Open Sans" w:cs="Open Sans"/>
          <w:i/>
          <w:sz w:val="20"/>
          <w:szCs w:val="20"/>
        </w:rPr>
        <w:t xml:space="preserve">” przywróciło </w:t>
      </w:r>
      <w:proofErr w:type="spellStart"/>
      <w:r w:rsidRPr="00786262">
        <w:rPr>
          <w:rFonts w:ascii="Open Sans" w:eastAsia="Open Sans" w:hAnsi="Open Sans" w:cs="Open Sans"/>
          <w:i/>
          <w:sz w:val="20"/>
          <w:szCs w:val="20"/>
        </w:rPr>
        <w:t>Dungeons</w:t>
      </w:r>
      <w:proofErr w:type="spellEnd"/>
      <w:r w:rsidRPr="00786262">
        <w:rPr>
          <w:rFonts w:ascii="Open Sans" w:eastAsia="Open Sans" w:hAnsi="Open Sans" w:cs="Open Sans"/>
          <w:i/>
          <w:sz w:val="20"/>
          <w:szCs w:val="20"/>
        </w:rPr>
        <w:t xml:space="preserve"> &amp; </w:t>
      </w:r>
      <w:proofErr w:type="spellStart"/>
      <w:r w:rsidRPr="00786262">
        <w:rPr>
          <w:rFonts w:ascii="Open Sans" w:eastAsia="Open Sans" w:hAnsi="Open Sans" w:cs="Open Sans"/>
          <w:i/>
          <w:sz w:val="20"/>
          <w:szCs w:val="20"/>
        </w:rPr>
        <w:t>Dragons</w:t>
      </w:r>
      <w:proofErr w:type="spellEnd"/>
      <w:r w:rsidRPr="00786262">
        <w:rPr>
          <w:rFonts w:ascii="Open Sans" w:eastAsia="Open Sans" w:hAnsi="Open Sans" w:cs="Open Sans"/>
          <w:i/>
          <w:sz w:val="20"/>
          <w:szCs w:val="20"/>
        </w:rPr>
        <w:t xml:space="preserve"> do mainstreamu, a dzięki „Gambitowi Królowej” mogliśmy obserwować rozkwit fascynacji szachami. Choć gry komputerowe nie tracą na popularności, część graczy zaczęła szukać alternatywnych, analogowych form spędzania czasu. Zwłaszcza w czasie pandemii mogliśmy zauważyć rekordową sprzedaż planszówek czy puzzli </w:t>
      </w:r>
      <w:r w:rsidRPr="00786262">
        <w:rPr>
          <w:rFonts w:ascii="Open Sans" w:eastAsia="Open Sans" w:hAnsi="Open Sans" w:cs="Open Sans"/>
          <w:sz w:val="20"/>
          <w:szCs w:val="20"/>
        </w:rPr>
        <w:t>– dodaje Edyta Niewińska z TaniaKsiazka.pl.</w:t>
      </w:r>
    </w:p>
    <w:p w:rsidR="00745CAF" w:rsidRPr="00786262" w:rsidRDefault="001C7253">
      <w:pPr>
        <w:spacing w:after="120" w:line="276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786262">
        <w:rPr>
          <w:rFonts w:ascii="Open Sans" w:eastAsia="Open Sans" w:hAnsi="Open Sans" w:cs="Open Sans"/>
          <w:b/>
          <w:sz w:val="20"/>
          <w:szCs w:val="20"/>
        </w:rPr>
        <w:t>Nie tylko dla amatorów</w:t>
      </w:r>
    </w:p>
    <w:p w:rsidR="00745CAF" w:rsidRPr="00786262" w:rsidRDefault="001C7253">
      <w:pPr>
        <w:spacing w:after="120" w:line="276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786262">
        <w:rPr>
          <w:rFonts w:ascii="Open Sans" w:eastAsia="Open Sans" w:hAnsi="Open Sans" w:cs="Open Sans"/>
          <w:sz w:val="20"/>
          <w:szCs w:val="20"/>
        </w:rPr>
        <w:t xml:space="preserve">Gry planszowe to nie tylko rozrywka dla początkujących. Na całym świecie istnieją federacje zrzeszające graczy, którzy mogą spotkać się na profesjonalnych turniejach. W naszym kraju fani mogą wziąć udział m.in. w Mistrzostwach Polski w Scrabble czy Mistrzostwach Świata w </w:t>
      </w:r>
      <w:proofErr w:type="spellStart"/>
      <w:r w:rsidRPr="00786262">
        <w:rPr>
          <w:rFonts w:ascii="Open Sans" w:eastAsia="Open Sans" w:hAnsi="Open Sans" w:cs="Open Sans"/>
          <w:sz w:val="20"/>
          <w:szCs w:val="20"/>
        </w:rPr>
        <w:t>Catan</w:t>
      </w:r>
      <w:proofErr w:type="spellEnd"/>
      <w:r w:rsidRPr="00786262">
        <w:rPr>
          <w:rFonts w:ascii="Open Sans" w:eastAsia="Open Sans" w:hAnsi="Open Sans" w:cs="Open Sans"/>
          <w:sz w:val="20"/>
          <w:szCs w:val="20"/>
        </w:rPr>
        <w:t xml:space="preserve">. Choć pandemia znacznie utrudniła organizację stacjonarnych zawodów, część z nich przeniosła się również do </w:t>
      </w:r>
      <w:proofErr w:type="spellStart"/>
      <w:r w:rsidRPr="00786262">
        <w:rPr>
          <w:rFonts w:ascii="Open Sans" w:eastAsia="Open Sans" w:hAnsi="Open Sans" w:cs="Open Sans"/>
          <w:sz w:val="20"/>
          <w:szCs w:val="20"/>
        </w:rPr>
        <w:t>internetu</w:t>
      </w:r>
      <w:proofErr w:type="spellEnd"/>
      <w:r w:rsidRPr="00786262">
        <w:rPr>
          <w:rFonts w:ascii="Open Sans" w:eastAsia="Open Sans" w:hAnsi="Open Sans" w:cs="Open Sans"/>
          <w:sz w:val="20"/>
          <w:szCs w:val="20"/>
        </w:rPr>
        <w:t>, gdzie gracze mogą zmierzyć się ze sobą za pomocą specjalnych aplikacji.</w:t>
      </w:r>
    </w:p>
    <w:p w:rsidR="00745CAF" w:rsidRPr="00786262" w:rsidRDefault="001C7253">
      <w:pPr>
        <w:spacing w:after="120" w:line="276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786262">
        <w:rPr>
          <w:rFonts w:ascii="Open Sans" w:eastAsia="Open Sans" w:hAnsi="Open Sans" w:cs="Open Sans"/>
          <w:sz w:val="20"/>
          <w:szCs w:val="20"/>
        </w:rPr>
        <w:t xml:space="preserve">– </w:t>
      </w:r>
      <w:r w:rsidRPr="00786262">
        <w:rPr>
          <w:rFonts w:ascii="Open Sans" w:eastAsia="Open Sans" w:hAnsi="Open Sans" w:cs="Open Sans"/>
          <w:i/>
          <w:sz w:val="20"/>
          <w:szCs w:val="20"/>
        </w:rPr>
        <w:t xml:space="preserve">Turnieje często z powodzeniem organizowane są również w szkołach, bibliotekach, czy w specjalistycznych lokalach. Choć gry planszowe przede wszystkim kojarzone są z formą spędzania czasu z dala od ekranów, coraz </w:t>
      </w:r>
      <w:r w:rsidRPr="00786262">
        <w:rPr>
          <w:rFonts w:ascii="Open Sans" w:eastAsia="Open Sans" w:hAnsi="Open Sans" w:cs="Open Sans"/>
          <w:i/>
          <w:sz w:val="20"/>
          <w:szCs w:val="20"/>
        </w:rPr>
        <w:lastRenderedPageBreak/>
        <w:t>popularniejsze staje się również szukanie rywali online. Za pomocą specjalnych platform, takich jak Board Games Arena, gracze z całego świata mogą budować własną społeczność i zmierzyć się ze sobą w ukochanych planszówkach</w:t>
      </w:r>
      <w:r w:rsidRPr="00786262">
        <w:rPr>
          <w:rFonts w:ascii="Open Sans" w:eastAsia="Open Sans" w:hAnsi="Open Sans" w:cs="Open Sans"/>
          <w:sz w:val="20"/>
          <w:szCs w:val="20"/>
        </w:rPr>
        <w:t xml:space="preserve"> – wyjaśnia Edyta Niewińska z TaniaKsiazka.pl.</w:t>
      </w:r>
    </w:p>
    <w:p w:rsidR="00745CAF" w:rsidRPr="00786262" w:rsidRDefault="001C7253">
      <w:pPr>
        <w:spacing w:after="120" w:line="276" w:lineRule="auto"/>
        <w:jc w:val="both"/>
        <w:rPr>
          <w:rFonts w:ascii="Open Sans" w:eastAsia="Open Sans" w:hAnsi="Open Sans" w:cs="Open Sans"/>
          <w:b/>
          <w:sz w:val="20"/>
          <w:szCs w:val="20"/>
        </w:rPr>
      </w:pPr>
      <w:r w:rsidRPr="00786262">
        <w:rPr>
          <w:rFonts w:ascii="Open Sans" w:eastAsia="Open Sans" w:hAnsi="Open Sans" w:cs="Open Sans"/>
          <w:b/>
          <w:sz w:val="20"/>
          <w:szCs w:val="20"/>
        </w:rPr>
        <w:t>Dlaczego warto sięgać po gry planszowe?</w:t>
      </w:r>
    </w:p>
    <w:p w:rsidR="00745CAF" w:rsidRPr="00786262" w:rsidRDefault="001C7253">
      <w:pPr>
        <w:spacing w:after="120" w:line="276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786262">
        <w:rPr>
          <w:rFonts w:ascii="Open Sans" w:eastAsia="Open Sans" w:hAnsi="Open Sans" w:cs="Open Sans"/>
          <w:sz w:val="20"/>
          <w:szCs w:val="20"/>
        </w:rPr>
        <w:t>Choć planszówki mają przede wszystkim wartość rozrywkową, badania wskazują również na ich dobroczynny wpływ na ludzki umysł. Analiza przeprowadzona przez psychologów z Uniwersytetu w Edynburgu wykazała, że osoby, które regularnie grały w analogowe gry osiągały lepsze wyniki w testach pamięci i myślenia w wieku 70 lat. Miały także mniejszą skłonność do chorób takich jak demencja</w:t>
      </w:r>
      <w:r w:rsidRPr="00786262">
        <w:rPr>
          <w:rFonts w:ascii="Open Sans" w:eastAsia="Open Sans" w:hAnsi="Open Sans" w:cs="Open Sans"/>
          <w:sz w:val="20"/>
          <w:szCs w:val="20"/>
          <w:vertAlign w:val="superscript"/>
        </w:rPr>
        <w:footnoteReference w:id="2"/>
      </w:r>
      <w:r w:rsidRPr="00786262">
        <w:rPr>
          <w:rFonts w:ascii="Open Sans" w:eastAsia="Open Sans" w:hAnsi="Open Sans" w:cs="Open Sans"/>
          <w:sz w:val="20"/>
          <w:szCs w:val="20"/>
        </w:rPr>
        <w:t>.</w:t>
      </w:r>
    </w:p>
    <w:p w:rsidR="00745CAF" w:rsidRPr="00786262" w:rsidRDefault="001C7253">
      <w:pPr>
        <w:spacing w:after="120" w:line="276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786262">
        <w:rPr>
          <w:rFonts w:ascii="Open Sans" w:eastAsia="Open Sans" w:hAnsi="Open Sans" w:cs="Open Sans"/>
          <w:sz w:val="20"/>
          <w:szCs w:val="20"/>
        </w:rPr>
        <w:t>Dobroczynny wpływ planszówek widoczny jest także u najmłodszych graczy. Zdaniem naukowców, dzieci wybierające tę formę rozrywki mają lepiej rozwinięte funkcje poznawcze mózgu oraz większą zdolność logicznego, analitycznego myślenia. Często przejawiają także ponadprzeciętne zdolności matematyczne</w:t>
      </w:r>
      <w:r w:rsidRPr="00786262">
        <w:rPr>
          <w:rFonts w:ascii="Open Sans" w:eastAsia="Open Sans" w:hAnsi="Open Sans" w:cs="Open Sans"/>
          <w:sz w:val="20"/>
          <w:szCs w:val="20"/>
          <w:vertAlign w:val="superscript"/>
        </w:rPr>
        <w:footnoteReference w:id="3"/>
      </w:r>
      <w:r w:rsidRPr="00786262">
        <w:rPr>
          <w:rFonts w:ascii="Open Sans" w:eastAsia="Open Sans" w:hAnsi="Open Sans" w:cs="Open Sans"/>
          <w:sz w:val="20"/>
          <w:szCs w:val="20"/>
        </w:rPr>
        <w:t>.</w:t>
      </w:r>
    </w:p>
    <w:p w:rsidR="000E05A7" w:rsidRPr="00786262" w:rsidRDefault="001C7253">
      <w:pPr>
        <w:spacing w:after="120" w:line="276" w:lineRule="auto"/>
        <w:jc w:val="both"/>
        <w:rPr>
          <w:rFonts w:ascii="Open Sans" w:eastAsia="Open Sans" w:hAnsi="Open Sans" w:cs="Open Sans"/>
          <w:sz w:val="20"/>
          <w:szCs w:val="20"/>
        </w:rPr>
      </w:pPr>
      <w:r w:rsidRPr="00786262">
        <w:rPr>
          <w:rFonts w:ascii="Open Sans" w:eastAsia="Open Sans" w:hAnsi="Open Sans" w:cs="Open Sans"/>
          <w:sz w:val="20"/>
          <w:szCs w:val="20"/>
        </w:rPr>
        <w:t xml:space="preserve">– </w:t>
      </w:r>
      <w:r w:rsidRPr="00786262">
        <w:rPr>
          <w:rFonts w:ascii="Open Sans" w:eastAsia="Open Sans" w:hAnsi="Open Sans" w:cs="Open Sans"/>
          <w:i/>
          <w:sz w:val="20"/>
          <w:szCs w:val="20"/>
        </w:rPr>
        <w:t>Planszówki to świetna forma spędzania wolnego czasu z przyjaciółmi i z rodziną. Gry nie tylko rozładowują napięcie i zmniejszają poziom stresu, ale także pomagają w budowaniu i utrwalaniu relacji międzyludzkich. Uczą również uczciwości, cierpliwości i empatii. Wieczory z planszówkami w dobrym towarzystwie to międzypokoleniowa rozrywka zwłaszcza podczas deszczowych, jesiennych wieczorów</w:t>
      </w:r>
      <w:r w:rsidRPr="00786262">
        <w:rPr>
          <w:rFonts w:ascii="Open Sans" w:eastAsia="Open Sans" w:hAnsi="Open Sans" w:cs="Open Sans"/>
          <w:sz w:val="20"/>
          <w:szCs w:val="20"/>
        </w:rPr>
        <w:t xml:space="preserve"> – podsumowuje Edyta Niewińska z TaniaKsiazka.pl.</w:t>
      </w:r>
      <w:bookmarkStart w:id="0" w:name="_GoBack"/>
      <w:bookmarkEnd w:id="0"/>
    </w:p>
    <w:p w:rsidR="00745CAF" w:rsidRPr="00786262" w:rsidRDefault="00745CAF">
      <w:pPr>
        <w:spacing w:after="120" w:line="276" w:lineRule="auto"/>
        <w:rPr>
          <w:rFonts w:ascii="Open Sans" w:eastAsia="Open Sans" w:hAnsi="Open Sans" w:cs="Open Sans"/>
          <w:sz w:val="20"/>
          <w:szCs w:val="20"/>
        </w:rPr>
      </w:pPr>
    </w:p>
    <w:p w:rsidR="00745CAF" w:rsidRPr="00786262" w:rsidRDefault="00745C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Open Sans" w:eastAsia="inherit" w:hAnsi="Open Sans" w:cs="inherit"/>
          <w:color w:val="202124"/>
          <w:sz w:val="42"/>
          <w:szCs w:val="42"/>
        </w:rPr>
      </w:pPr>
    </w:p>
    <w:p w:rsidR="00745CAF" w:rsidRPr="00786262" w:rsidRDefault="007D3439">
      <w:pPr>
        <w:spacing w:after="120" w:line="276" w:lineRule="auto"/>
        <w:jc w:val="both"/>
        <w:rPr>
          <w:rFonts w:ascii="Open Sans" w:eastAsia="Open Sans" w:hAnsi="Open Sans" w:cs="Open Sans"/>
          <w:color w:val="212B35"/>
          <w:sz w:val="16"/>
          <w:szCs w:val="16"/>
          <w:highlight w:val="white"/>
        </w:rPr>
      </w:pPr>
      <w:hyperlink r:id="rId7">
        <w:r w:rsidR="001C7253" w:rsidRPr="00786262">
          <w:rPr>
            <w:rFonts w:ascii="Open Sans" w:eastAsia="Open Sans" w:hAnsi="Open Sans" w:cs="Open Sans"/>
            <w:color w:val="000000"/>
            <w:sz w:val="16"/>
            <w:szCs w:val="16"/>
            <w:u w:val="single"/>
          </w:rPr>
          <w:t>TaniaKsiazka.pl </w:t>
        </w:r>
      </w:hyperlink>
      <w:r w:rsidR="001C7253" w:rsidRPr="00786262">
        <w:rPr>
          <w:rFonts w:ascii="Open Sans" w:eastAsia="Open Sans" w:hAnsi="Open Sans" w:cs="Open Sans"/>
          <w:color w:val="212B35"/>
          <w:sz w:val="16"/>
          <w:szCs w:val="16"/>
          <w:highlight w:val="white"/>
        </w:rPr>
        <w:t xml:space="preserve">to istniejąca od 2006 roku, prężnie rozwijająca się księgarnia online z siedzibą w Białymstoku. TaniaKsiazka.pl to marka należąca do spółki </w:t>
      </w:r>
      <w:proofErr w:type="spellStart"/>
      <w:r w:rsidR="001C7253" w:rsidRPr="00786262">
        <w:rPr>
          <w:rFonts w:ascii="Open Sans" w:eastAsia="Open Sans" w:hAnsi="Open Sans" w:cs="Open Sans"/>
          <w:color w:val="212B35"/>
          <w:sz w:val="16"/>
          <w:szCs w:val="16"/>
          <w:highlight w:val="white"/>
        </w:rPr>
        <w:t>Glosel</w:t>
      </w:r>
      <w:proofErr w:type="spellEnd"/>
      <w:r w:rsidR="001C7253" w:rsidRPr="00786262">
        <w:rPr>
          <w:rFonts w:ascii="Open Sans" w:eastAsia="Open Sans" w:hAnsi="Open Sans" w:cs="Open Sans"/>
          <w:color w:val="212B35"/>
          <w:sz w:val="16"/>
          <w:szCs w:val="16"/>
          <w:highlight w:val="white"/>
        </w:rPr>
        <w:t xml:space="preserve">. Jej misją jest wyjście naprzeciw oczekiwaniom konsumentów i poszerzanie grona polskich czytelników. W asortymencie sklepu znajduje się ponad 400 tys. produktów, wśród których dostępne są m.in. książki, gry i zabawki. TaniaKsiazka.pl stale powiększa sieć stacjonarnych punktów odbioru zamówień online. Obecnie w całej Polsce jest ich 18, a do końca roku powstanie kilkadziesiąt kolejnych. Od 2020 roku marka organizuje </w:t>
      </w:r>
      <w:proofErr w:type="spellStart"/>
      <w:r w:rsidR="001C7253" w:rsidRPr="00786262">
        <w:rPr>
          <w:rFonts w:ascii="Open Sans" w:eastAsia="Open Sans" w:hAnsi="Open Sans" w:cs="Open Sans"/>
          <w:color w:val="212B35"/>
          <w:sz w:val="16"/>
          <w:szCs w:val="16"/>
          <w:highlight w:val="white"/>
        </w:rPr>
        <w:t>TargiKsiążki.Online</w:t>
      </w:r>
      <w:proofErr w:type="spellEnd"/>
      <w:r w:rsidR="001C7253" w:rsidRPr="00786262">
        <w:rPr>
          <w:rFonts w:ascii="Open Sans" w:eastAsia="Open Sans" w:hAnsi="Open Sans" w:cs="Open Sans"/>
          <w:color w:val="212B35"/>
          <w:sz w:val="16"/>
          <w:szCs w:val="16"/>
          <w:highlight w:val="white"/>
        </w:rPr>
        <w:t xml:space="preserve">. Ostatnia edycja przyjęła formę festiwalu literackiego </w:t>
      </w:r>
      <w:proofErr w:type="spellStart"/>
      <w:r w:rsidR="001C7253" w:rsidRPr="00786262">
        <w:rPr>
          <w:rFonts w:ascii="Open Sans" w:eastAsia="Open Sans" w:hAnsi="Open Sans" w:cs="Open Sans"/>
          <w:color w:val="212B35"/>
          <w:sz w:val="16"/>
          <w:szCs w:val="16"/>
          <w:highlight w:val="white"/>
        </w:rPr>
        <w:t>WyCzytOn</w:t>
      </w:r>
      <w:proofErr w:type="spellEnd"/>
      <w:r w:rsidR="001C7253" w:rsidRPr="00786262">
        <w:rPr>
          <w:rFonts w:ascii="Open Sans" w:eastAsia="Open Sans" w:hAnsi="Open Sans" w:cs="Open Sans"/>
          <w:color w:val="212B35"/>
          <w:sz w:val="16"/>
          <w:szCs w:val="16"/>
          <w:highlight w:val="white"/>
        </w:rPr>
        <w:t>, w którym wzięło udział ponad 3 miliony czytelników.</w:t>
      </w:r>
    </w:p>
    <w:p w:rsidR="00745CAF" w:rsidRPr="00786262" w:rsidRDefault="007D3439">
      <w:pPr>
        <w:spacing w:after="120" w:line="276" w:lineRule="auto"/>
        <w:jc w:val="both"/>
        <w:rPr>
          <w:rFonts w:ascii="Open Sans" w:eastAsia="Open Sans" w:hAnsi="Open Sans" w:cs="Open Sans"/>
          <w:sz w:val="16"/>
          <w:szCs w:val="16"/>
        </w:rPr>
      </w:pPr>
      <w:hyperlink r:id="rId8">
        <w:proofErr w:type="spellStart"/>
        <w:r w:rsidR="001C7253" w:rsidRPr="00786262">
          <w:rPr>
            <w:rFonts w:ascii="Open Sans" w:eastAsia="Open Sans" w:hAnsi="Open Sans" w:cs="Open Sans"/>
            <w:color w:val="000000"/>
            <w:sz w:val="16"/>
            <w:szCs w:val="16"/>
            <w:u w:val="single"/>
          </w:rPr>
          <w:t>Glosel</w:t>
        </w:r>
        <w:proofErr w:type="spellEnd"/>
      </w:hyperlink>
      <w:r w:rsidR="001C7253" w:rsidRPr="00786262">
        <w:rPr>
          <w:rFonts w:ascii="Open Sans" w:eastAsia="Open Sans" w:hAnsi="Open Sans" w:cs="Open Sans"/>
          <w:sz w:val="16"/>
          <w:szCs w:val="16"/>
        </w:rPr>
        <w:t xml:space="preserve"> to firma specjalizująca się głównie w obszarach sprzedaży książek oraz produktów FMCG w </w:t>
      </w:r>
      <w:proofErr w:type="spellStart"/>
      <w:r w:rsidR="001C7253" w:rsidRPr="00786262">
        <w:rPr>
          <w:rFonts w:ascii="Open Sans" w:eastAsia="Open Sans" w:hAnsi="Open Sans" w:cs="Open Sans"/>
          <w:sz w:val="16"/>
          <w:szCs w:val="16"/>
        </w:rPr>
        <w:t>internecie</w:t>
      </w:r>
      <w:proofErr w:type="spellEnd"/>
      <w:r w:rsidR="001C7253" w:rsidRPr="00786262">
        <w:rPr>
          <w:rFonts w:ascii="Open Sans" w:eastAsia="Open Sans" w:hAnsi="Open Sans" w:cs="Open Sans"/>
          <w:sz w:val="16"/>
          <w:szCs w:val="16"/>
        </w:rPr>
        <w:t xml:space="preserve">. Pod jej parasolem działają marki, takie jak TaniaKsiazka.pl i Bee.pl. Siedziba firmy mieści się w industrialnie urządzonym biurze w Białymstoku. Dodatkowo, spółka posiada ponad 8 tys. mkw. powierzchni magazynów w nowoczesnym kompleksie </w:t>
      </w:r>
      <w:proofErr w:type="spellStart"/>
      <w:r w:rsidR="001C7253" w:rsidRPr="00786262">
        <w:rPr>
          <w:rFonts w:ascii="Open Sans" w:eastAsia="Open Sans" w:hAnsi="Open Sans" w:cs="Open Sans"/>
          <w:sz w:val="16"/>
          <w:szCs w:val="16"/>
        </w:rPr>
        <w:t>Panattoni</w:t>
      </w:r>
      <w:proofErr w:type="spellEnd"/>
      <w:r w:rsidR="001C7253" w:rsidRPr="00786262">
        <w:rPr>
          <w:rFonts w:ascii="Open Sans" w:eastAsia="Open Sans" w:hAnsi="Open Sans" w:cs="Open Sans"/>
          <w:sz w:val="16"/>
          <w:szCs w:val="16"/>
        </w:rPr>
        <w:t xml:space="preserve"> Park, z którego realizuje zamówienia. </w:t>
      </w:r>
      <w:proofErr w:type="spellStart"/>
      <w:r w:rsidR="001C7253" w:rsidRPr="00786262">
        <w:rPr>
          <w:rFonts w:ascii="Open Sans" w:eastAsia="Open Sans" w:hAnsi="Open Sans" w:cs="Open Sans"/>
          <w:sz w:val="16"/>
          <w:szCs w:val="16"/>
        </w:rPr>
        <w:t>Glosel</w:t>
      </w:r>
      <w:proofErr w:type="spellEnd"/>
      <w:r w:rsidR="001C7253" w:rsidRPr="00786262">
        <w:rPr>
          <w:rFonts w:ascii="Open Sans" w:eastAsia="Open Sans" w:hAnsi="Open Sans" w:cs="Open Sans"/>
          <w:sz w:val="16"/>
          <w:szCs w:val="16"/>
        </w:rPr>
        <w:t xml:space="preserve"> zarządza także 5 księgarniami zlokalizowanymi w północno-wschodniej Polsce.</w:t>
      </w:r>
    </w:p>
    <w:p w:rsidR="00745CAF" w:rsidRPr="00786262" w:rsidRDefault="001C7253">
      <w:pPr>
        <w:tabs>
          <w:tab w:val="left" w:pos="3130"/>
        </w:tabs>
        <w:spacing w:after="120" w:line="276" w:lineRule="auto"/>
        <w:rPr>
          <w:rFonts w:ascii="Open Sans" w:eastAsia="Open Sans" w:hAnsi="Open Sans" w:cs="Open Sans"/>
          <w:b/>
          <w:sz w:val="18"/>
          <w:szCs w:val="18"/>
        </w:rPr>
      </w:pPr>
      <w:r w:rsidRPr="00786262">
        <w:rPr>
          <w:rFonts w:ascii="Open Sans" w:eastAsia="Open Sans" w:hAnsi="Open Sans" w:cs="Open Sans"/>
          <w:b/>
          <w:sz w:val="18"/>
          <w:szCs w:val="18"/>
        </w:rPr>
        <w:t>Kontakt dla mediów:</w:t>
      </w:r>
    </w:p>
    <w:p w:rsidR="00745CAF" w:rsidRPr="00786262" w:rsidRDefault="001C7253">
      <w:pPr>
        <w:tabs>
          <w:tab w:val="left" w:pos="3130"/>
        </w:tabs>
        <w:spacing w:after="120" w:line="276" w:lineRule="auto"/>
        <w:rPr>
          <w:rFonts w:ascii="Open Sans" w:eastAsia="Open Sans" w:hAnsi="Open Sans" w:cs="Open Sans"/>
          <w:b/>
          <w:sz w:val="18"/>
          <w:szCs w:val="18"/>
        </w:rPr>
      </w:pPr>
      <w:r w:rsidRPr="00786262">
        <w:rPr>
          <w:rFonts w:ascii="Open Sans" w:eastAsia="Open Sans" w:hAnsi="Open Sans" w:cs="Open Sans"/>
          <w:b/>
          <w:sz w:val="18"/>
          <w:szCs w:val="18"/>
        </w:rPr>
        <w:t xml:space="preserve">Katarzyna Dąbrowska </w:t>
      </w:r>
    </w:p>
    <w:p w:rsidR="00745CAF" w:rsidRPr="00786262" w:rsidRDefault="001C7253">
      <w:pPr>
        <w:spacing w:after="0" w:line="276" w:lineRule="auto"/>
        <w:rPr>
          <w:rFonts w:ascii="Open Sans" w:eastAsia="Open Sans" w:hAnsi="Open Sans" w:cs="Open Sans"/>
          <w:sz w:val="18"/>
          <w:szCs w:val="18"/>
        </w:rPr>
      </w:pPr>
      <w:r w:rsidRPr="00786262">
        <w:rPr>
          <w:rFonts w:ascii="Open Sans" w:eastAsia="Open Sans" w:hAnsi="Open Sans" w:cs="Open Sans"/>
          <w:sz w:val="18"/>
          <w:szCs w:val="18"/>
        </w:rPr>
        <w:t>Tel.:  796 996 272</w:t>
      </w:r>
    </w:p>
    <w:p w:rsidR="00745CAF" w:rsidRPr="00786262" w:rsidRDefault="001C7253">
      <w:pPr>
        <w:spacing w:after="120" w:line="276" w:lineRule="auto"/>
        <w:jc w:val="both"/>
        <w:rPr>
          <w:rFonts w:ascii="Open Sans" w:eastAsia="Open Sans" w:hAnsi="Open Sans" w:cs="Open Sans"/>
          <w:sz w:val="18"/>
          <w:szCs w:val="18"/>
        </w:rPr>
      </w:pPr>
      <w:r w:rsidRPr="00786262">
        <w:rPr>
          <w:rFonts w:ascii="Open Sans" w:eastAsia="Open Sans" w:hAnsi="Open Sans" w:cs="Open Sans"/>
          <w:sz w:val="18"/>
          <w:szCs w:val="18"/>
        </w:rPr>
        <w:t xml:space="preserve">E-mail: katarzyna.dabrowska@goodonepr.pl </w:t>
      </w:r>
    </w:p>
    <w:p w:rsidR="00745CAF" w:rsidRPr="00786262" w:rsidRDefault="001C7253">
      <w:pPr>
        <w:spacing w:after="0" w:line="276" w:lineRule="auto"/>
        <w:rPr>
          <w:rFonts w:ascii="Open Sans" w:eastAsia="Open Sans" w:hAnsi="Open Sans" w:cs="Open Sans"/>
          <w:b/>
          <w:sz w:val="18"/>
          <w:szCs w:val="18"/>
        </w:rPr>
      </w:pPr>
      <w:r w:rsidRPr="00786262">
        <w:rPr>
          <w:rFonts w:ascii="Open Sans" w:eastAsia="Open Sans" w:hAnsi="Open Sans" w:cs="Open Sans"/>
          <w:b/>
          <w:sz w:val="18"/>
          <w:szCs w:val="18"/>
        </w:rPr>
        <w:t>Ilona Rutkowska</w:t>
      </w:r>
    </w:p>
    <w:p w:rsidR="00745CAF" w:rsidRPr="00786262" w:rsidRDefault="001C7253">
      <w:pPr>
        <w:spacing w:after="0" w:line="276" w:lineRule="auto"/>
        <w:rPr>
          <w:rFonts w:ascii="Open Sans" w:eastAsia="Open Sans" w:hAnsi="Open Sans" w:cs="Open Sans"/>
          <w:sz w:val="18"/>
          <w:szCs w:val="18"/>
        </w:rPr>
      </w:pPr>
      <w:r w:rsidRPr="00786262">
        <w:rPr>
          <w:rFonts w:ascii="Open Sans" w:eastAsia="Open Sans" w:hAnsi="Open Sans" w:cs="Open Sans"/>
          <w:sz w:val="18"/>
          <w:szCs w:val="18"/>
        </w:rPr>
        <w:t>Tel.:  796 996 259</w:t>
      </w:r>
    </w:p>
    <w:p w:rsidR="00745CAF" w:rsidRPr="00786262" w:rsidRDefault="001C7253">
      <w:pPr>
        <w:spacing w:after="120" w:line="276" w:lineRule="auto"/>
        <w:rPr>
          <w:rFonts w:ascii="Open Sans" w:eastAsia="Open Sans" w:hAnsi="Open Sans" w:cs="Open Sans"/>
          <w:sz w:val="20"/>
          <w:szCs w:val="20"/>
        </w:rPr>
      </w:pPr>
      <w:r w:rsidRPr="00786262">
        <w:rPr>
          <w:rFonts w:ascii="Open Sans" w:eastAsia="Open Sans" w:hAnsi="Open Sans" w:cs="Open Sans"/>
          <w:sz w:val="18"/>
          <w:szCs w:val="18"/>
        </w:rPr>
        <w:t>E-mail: ilona.rutkowska@goodonepr.pl</w:t>
      </w:r>
    </w:p>
    <w:sectPr w:rsidR="00745CAF" w:rsidRPr="0078626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3439" w:rsidRDefault="007D3439">
      <w:pPr>
        <w:spacing w:after="0" w:line="240" w:lineRule="auto"/>
      </w:pPr>
      <w:r>
        <w:separator/>
      </w:r>
    </w:p>
  </w:endnote>
  <w:endnote w:type="continuationSeparator" w:id="0">
    <w:p w:rsidR="007D3439" w:rsidRDefault="007D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inheri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AF" w:rsidRDefault="001C72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/>
      <w:rPr>
        <w:color w:val="000000"/>
      </w:rPr>
    </w:pPr>
    <w:r>
      <w:rPr>
        <w:noProof/>
        <w:color w:val="000000"/>
      </w:rPr>
      <w:drawing>
        <wp:inline distT="0" distB="0" distL="0" distR="0">
          <wp:extent cx="6548172" cy="824295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48172" cy="824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3439" w:rsidRDefault="007D3439">
      <w:pPr>
        <w:spacing w:after="0" w:line="240" w:lineRule="auto"/>
      </w:pPr>
      <w:r>
        <w:separator/>
      </w:r>
    </w:p>
  </w:footnote>
  <w:footnote w:type="continuationSeparator" w:id="0">
    <w:p w:rsidR="007D3439" w:rsidRDefault="007D3439">
      <w:pPr>
        <w:spacing w:after="0" w:line="240" w:lineRule="auto"/>
      </w:pPr>
      <w:r>
        <w:continuationSeparator/>
      </w:r>
    </w:p>
  </w:footnote>
  <w:footnote w:id="1">
    <w:p w:rsidR="00745CAF" w:rsidRDefault="001C7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Open Sans" w:eastAsia="Open Sans" w:hAnsi="Open Sans" w:cs="Open Sans"/>
          <w:color w:val="000000"/>
          <w:sz w:val="14"/>
          <w:szCs w:val="14"/>
        </w:rPr>
        <w:t xml:space="preserve"> https://news.wttw.com/2020/02/11/board-game-biz-booming-and-chicago-s-ready-play</w:t>
      </w:r>
    </w:p>
  </w:footnote>
  <w:footnote w:id="2">
    <w:p w:rsidR="00745CAF" w:rsidRDefault="001C725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Open Sans" w:eastAsia="Open Sans" w:hAnsi="Open Sans" w:cs="Open Sans"/>
          <w:color w:val="000000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Open Sans" w:eastAsia="Open Sans" w:hAnsi="Open Sans" w:cs="Open Sans"/>
          <w:color w:val="000000"/>
          <w:sz w:val="14"/>
          <w:szCs w:val="14"/>
        </w:rPr>
        <w:t xml:space="preserve"> https://www.sciencedaily.com/releases/2019/11/191126140413.htm</w:t>
      </w:r>
    </w:p>
  </w:footnote>
  <w:footnote w:id="3">
    <w:p w:rsidR="00745CAF" w:rsidRDefault="001C7253">
      <w:pPr>
        <w:rPr>
          <w:rFonts w:ascii="Open Sans" w:eastAsia="Open Sans" w:hAnsi="Open Sans" w:cs="Open Sans"/>
          <w:sz w:val="14"/>
          <w:szCs w:val="14"/>
        </w:rPr>
      </w:pPr>
      <w:r>
        <w:rPr>
          <w:vertAlign w:val="superscript"/>
        </w:rPr>
        <w:footnoteRef/>
      </w:r>
      <w:r>
        <w:rPr>
          <w:rFonts w:ascii="Open Sans" w:eastAsia="Open Sans" w:hAnsi="Open Sans" w:cs="Open Sans"/>
          <w:sz w:val="14"/>
          <w:szCs w:val="14"/>
        </w:rPr>
        <w:t xml:space="preserve"> A. </w:t>
      </w:r>
      <w:proofErr w:type="spellStart"/>
      <w:r>
        <w:rPr>
          <w:rFonts w:ascii="Open Sans" w:eastAsia="Open Sans" w:hAnsi="Open Sans" w:cs="Open Sans"/>
          <w:sz w:val="14"/>
          <w:szCs w:val="14"/>
        </w:rPr>
        <w:t>Soybilge</w:t>
      </w:r>
      <w:proofErr w:type="spellEnd"/>
      <w:r>
        <w:rPr>
          <w:rFonts w:ascii="Open Sans" w:eastAsia="Open Sans" w:hAnsi="Open Sans" w:cs="Open Sans"/>
          <w:i/>
          <w:sz w:val="14"/>
          <w:szCs w:val="14"/>
        </w:rPr>
        <w:t>, </w:t>
      </w:r>
      <w:proofErr w:type="spellStart"/>
      <w:r>
        <w:rPr>
          <w:rFonts w:ascii="Open Sans" w:eastAsia="Open Sans" w:hAnsi="Open Sans" w:cs="Open Sans"/>
          <w:i/>
          <w:sz w:val="14"/>
          <w:szCs w:val="14"/>
        </w:rPr>
        <w:t>Effects</w:t>
      </w:r>
      <w:proofErr w:type="spellEnd"/>
      <w:r>
        <w:rPr>
          <w:rFonts w:ascii="Open Sans" w:eastAsia="Open Sans" w:hAnsi="Open Sans" w:cs="Open Sans"/>
          <w:i/>
          <w:sz w:val="14"/>
          <w:szCs w:val="14"/>
        </w:rPr>
        <w:t xml:space="preserve"> of </w:t>
      </w:r>
      <w:proofErr w:type="spellStart"/>
      <w:r>
        <w:rPr>
          <w:rFonts w:ascii="Open Sans" w:eastAsia="Open Sans" w:hAnsi="Open Sans" w:cs="Open Sans"/>
          <w:i/>
          <w:sz w:val="14"/>
          <w:szCs w:val="14"/>
        </w:rPr>
        <w:t>Mind</w:t>
      </w:r>
      <w:proofErr w:type="spellEnd"/>
      <w:r>
        <w:rPr>
          <w:rFonts w:ascii="Open Sans" w:eastAsia="Open Sans" w:hAnsi="Open Sans" w:cs="Open Sans"/>
          <w:i/>
          <w:sz w:val="14"/>
          <w:szCs w:val="14"/>
        </w:rPr>
        <w:t xml:space="preserve"> </w:t>
      </w:r>
      <w:proofErr w:type="spellStart"/>
      <w:r>
        <w:rPr>
          <w:rFonts w:ascii="Open Sans" w:eastAsia="Open Sans" w:hAnsi="Open Sans" w:cs="Open Sans"/>
          <w:i/>
          <w:sz w:val="14"/>
          <w:szCs w:val="14"/>
        </w:rPr>
        <w:t>Improving</w:t>
      </w:r>
      <w:proofErr w:type="spellEnd"/>
      <w:r>
        <w:rPr>
          <w:rFonts w:ascii="Open Sans" w:eastAsia="Open Sans" w:hAnsi="Open Sans" w:cs="Open Sans"/>
          <w:i/>
          <w:sz w:val="14"/>
          <w:szCs w:val="14"/>
        </w:rPr>
        <w:t xml:space="preserve"> Board Games on </w:t>
      </w:r>
      <w:proofErr w:type="spellStart"/>
      <w:r>
        <w:rPr>
          <w:rFonts w:ascii="Open Sans" w:eastAsia="Open Sans" w:hAnsi="Open Sans" w:cs="Open Sans"/>
          <w:i/>
          <w:sz w:val="14"/>
          <w:szCs w:val="14"/>
        </w:rPr>
        <w:t>AnalyticalThinking</w:t>
      </w:r>
      <w:proofErr w:type="spellEnd"/>
    </w:p>
    <w:p w:rsidR="00745CAF" w:rsidRDefault="00745C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5CAF" w:rsidRDefault="001C725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567"/>
      <w:rPr>
        <w:color w:val="000000"/>
      </w:rPr>
    </w:pPr>
    <w:r>
      <w:rPr>
        <w:noProof/>
        <w:color w:val="000000"/>
      </w:rPr>
      <w:drawing>
        <wp:inline distT="0" distB="0" distL="0" distR="0">
          <wp:extent cx="6521634" cy="1312666"/>
          <wp:effectExtent l="0" t="0" r="0" b="0"/>
          <wp:docPr id="3" name="image1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Obraz zawierający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21634" cy="131266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CAF"/>
    <w:rsid w:val="000E05A7"/>
    <w:rsid w:val="001C7253"/>
    <w:rsid w:val="00745CAF"/>
    <w:rsid w:val="00786262"/>
    <w:rsid w:val="007D3439"/>
    <w:rsid w:val="008B1E24"/>
    <w:rsid w:val="00D36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AFD68"/>
  <w15:docId w15:val="{E4345C05-226F-40D0-B7EA-CD4E3B7C7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B4D"/>
  </w:style>
  <w:style w:type="paragraph" w:styleId="Nagwek1">
    <w:name w:val="heading 1"/>
    <w:basedOn w:val="Normalny"/>
    <w:link w:val="Nagwek1Znak"/>
    <w:uiPriority w:val="9"/>
    <w:qFormat/>
    <w:rsid w:val="00EA36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Nagwek">
    <w:name w:val="header"/>
    <w:basedOn w:val="Normalny"/>
    <w:link w:val="NagwekZnak"/>
    <w:uiPriority w:val="99"/>
    <w:unhideWhenUsed/>
    <w:rsid w:val="004C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8D1"/>
  </w:style>
  <w:style w:type="paragraph" w:styleId="Stopka">
    <w:name w:val="footer"/>
    <w:basedOn w:val="Normalny"/>
    <w:link w:val="StopkaZnak"/>
    <w:uiPriority w:val="99"/>
    <w:unhideWhenUsed/>
    <w:rsid w:val="004C3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8D1"/>
  </w:style>
  <w:style w:type="paragraph" w:styleId="NormalnyWeb">
    <w:name w:val="Normal (Web)"/>
    <w:basedOn w:val="Normalny"/>
    <w:uiPriority w:val="99"/>
    <w:unhideWhenUsed/>
    <w:rsid w:val="00FF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axufdj">
    <w:name w:val="css-axufdj"/>
    <w:basedOn w:val="Normalny"/>
    <w:rsid w:val="00FF2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F2B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F2B4D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y2iqfc">
    <w:name w:val="y2iqfc"/>
    <w:basedOn w:val="Domylnaczcionkaakapitu"/>
    <w:rsid w:val="00FF2B4D"/>
  </w:style>
  <w:style w:type="character" w:styleId="Hipercze">
    <w:name w:val="Hyperlink"/>
    <w:basedOn w:val="Domylnaczcionkaakapitu"/>
    <w:uiPriority w:val="99"/>
    <w:unhideWhenUsed/>
    <w:rsid w:val="00003769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376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376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3769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00376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7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7F2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B0459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459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459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459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459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6D789F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A361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75A8"/>
    <w:rPr>
      <w:color w:val="605E5C"/>
      <w:shd w:val="clear" w:color="auto" w:fill="E1DFDD"/>
    </w:rPr>
  </w:style>
  <w:style w:type="character" w:customStyle="1" w:styleId="amp">
    <w:name w:val="amp"/>
    <w:basedOn w:val="Domylnaczcionkaakapitu"/>
    <w:rsid w:val="006124A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E02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E024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E0247"/>
    <w:rPr>
      <w:vertAlign w:val="superscript"/>
    </w:rPr>
  </w:style>
  <w:style w:type="character" w:customStyle="1" w:styleId="a">
    <w:name w:val="a"/>
    <w:basedOn w:val="Domylnaczcionkaakapitu"/>
    <w:rsid w:val="009631D8"/>
  </w:style>
  <w:style w:type="character" w:customStyle="1" w:styleId="l6">
    <w:name w:val="l6"/>
    <w:basedOn w:val="Domylnaczcionkaakapitu"/>
    <w:rsid w:val="009631D8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r-story--lead-sans">
    <w:name w:val="pr-story--lead-sans"/>
    <w:basedOn w:val="Normalny"/>
    <w:rsid w:val="000E05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93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98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340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rtownia.glosel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aniaksiazka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8oMyNRySNC4WDoQHX8/ZhjLSU5Q==">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901</Words>
  <Characters>5408</Characters>
  <Application>Microsoft Office Word</Application>
  <DocSecurity>0</DocSecurity>
  <Lines>45</Lines>
  <Paragraphs>12</Paragraphs>
  <ScaleCrop>false</ScaleCrop>
  <Company/>
  <LinksUpToDate>false</LinksUpToDate>
  <CharactersWithSpaces>6297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GoodOnePR</dc:creator>
  <cp:lastModifiedBy>Katarzyna Dąbrowska</cp:lastModifiedBy>
  <cp:revision>6</cp:revision>
  <dcterms:created xsi:type="dcterms:W3CDTF">2021-08-17T13:46:00Z</dcterms:created>
  <dcterms:modified xsi:type="dcterms:W3CDTF">2021-09-29T09:14:00Z</dcterms:modified>
</cp:coreProperties>
</file>